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A0417B"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A0417B"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p>
    <w:p w:rsidR="00F66ABB" w:rsidRPr="00A0417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A0417B">
        <w:rPr>
          <w:color w:val="000000"/>
          <w:lang w:val="en-US"/>
        </w:rPr>
        <w:t>Nhân</w:t>
      </w:r>
      <w:proofErr w:type="spellEnd"/>
      <w:r w:rsidR="00A0417B">
        <w:rPr>
          <w:color w:val="000000"/>
          <w:lang w:val="en-US"/>
        </w:rPr>
        <w:t xml:space="preserve"> </w:t>
      </w:r>
      <w:proofErr w:type="spellStart"/>
      <w:r w:rsidR="00A0417B">
        <w:rPr>
          <w:color w:val="000000"/>
          <w:lang w:val="en-US"/>
        </w:rPr>
        <w:t>viên</w:t>
      </w:r>
      <w:proofErr w:type="spellEnd"/>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44022A"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bookmarkStart w:id="0" w:name="_GoBack"/>
      <w:bookmarkEnd w:id="0"/>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A43E43" w:rsidRDefault="001F3F50" w:rsidP="00F66ABB">
      <w:pPr>
        <w:shd w:val="clear" w:color="auto" w:fill="FFFFFF"/>
        <w:spacing w:before="60" w:line="360" w:lineRule="exact"/>
        <w:ind w:firstLine="720"/>
        <w:jc w:val="both"/>
        <w:textAlignment w:val="baseline"/>
        <w:rPr>
          <w:b/>
          <w:color w:val="FF0000"/>
        </w:rPr>
      </w:pPr>
      <w:r w:rsidRPr="00A43E43">
        <w:rPr>
          <w:highlight w:val="green"/>
        </w:rPr>
        <w:t>Nội dung chuyên đề năm 2017</w:t>
      </w:r>
      <w:r w:rsidRPr="001F3F50">
        <w:rPr>
          <w:color w:val="FF0000"/>
        </w:rPr>
        <w:t xml:space="preserve">: </w:t>
      </w:r>
      <w:r w:rsidRPr="00A43E43">
        <w:rPr>
          <w:b/>
          <w:color w:val="FF0000"/>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Cần tổ chức học tập, quán triệt và tuyên truyền liên tục và thường xuyên về tư tưởng, đạo đức và phong cách Hồ Chí Minh trong toàn Đảng, toàn dân và toàn quân.</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Đưa việc học tập và làm theo tư tưởng, đạo đức Hồ Chí Minh vào chương trình, kế hoạch hành động thực hiện Nghị quyết Trung ương 4 (khóa XII) gắn với các cuộc vận động và phong trào thi đua.</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Lấy kết quả học tập và làm theo tư tưởng, đạo đức Hồ Chí Minh là kim chỉ nan đánh giá, nhận xét và phân loại Đảng viên hàng năm.</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E05209" w:rsidRPr="00454642" w:rsidRDefault="00E05209" w:rsidP="00F66ABB">
      <w:pPr>
        <w:shd w:val="clear" w:color="auto" w:fill="FFFFFF"/>
        <w:spacing w:before="60" w:line="360" w:lineRule="exact"/>
        <w:ind w:firstLine="720"/>
        <w:jc w:val="both"/>
        <w:textAlignment w:val="baseline"/>
        <w:rPr>
          <w:color w:val="000000"/>
        </w:rPr>
      </w:pPr>
      <w:r w:rsidRPr="00454642">
        <w:rPr>
          <w:b/>
          <w:color w:val="000000"/>
        </w:rPr>
        <w:t>-</w:t>
      </w:r>
      <w:r w:rsidR="00454642" w:rsidRPr="00454642">
        <w:rPr>
          <w:color w:val="000000"/>
        </w:rPr>
        <w:t xml:space="preserve"> Luôn học tập và làm theo tấm gương đạo đức Hồ Chí Minh</w:t>
      </w:r>
    </w:p>
    <w:p w:rsidR="00454642" w:rsidRPr="00454642" w:rsidRDefault="00454642" w:rsidP="00F66ABB">
      <w:pPr>
        <w:shd w:val="clear" w:color="auto" w:fill="FFFFFF"/>
        <w:spacing w:before="60" w:line="360" w:lineRule="exact"/>
        <w:ind w:firstLine="720"/>
        <w:jc w:val="both"/>
        <w:textAlignment w:val="baseline"/>
        <w:rPr>
          <w:color w:val="000000"/>
        </w:rPr>
      </w:pPr>
      <w:r w:rsidRPr="00454642">
        <w:rPr>
          <w:b/>
          <w:color w:val="000000"/>
        </w:rPr>
        <w:lastRenderedPageBreak/>
        <w:t xml:space="preserve">- </w:t>
      </w:r>
      <w:r w:rsidRPr="00454642">
        <w:rPr>
          <w:color w:val="000000"/>
        </w:rPr>
        <w:t>Không ngừng học tập, tu dưỡng bản thân, trong sạch và quan hệ gần gũi với bạn bè, đồng nghiệp ở trong Nhà trường cũng như ở địa phương sinh sống.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454642" w:rsidRPr="00454642" w:rsidRDefault="00454642" w:rsidP="00F66ABB">
      <w:pPr>
        <w:shd w:val="clear" w:color="auto" w:fill="FFFFFF"/>
        <w:spacing w:before="60" w:line="360" w:lineRule="exact"/>
        <w:ind w:firstLine="720"/>
        <w:jc w:val="both"/>
        <w:textAlignment w:val="baseline"/>
        <w:rPr>
          <w:bCs/>
          <w:color w:val="000000"/>
        </w:rPr>
      </w:pPr>
      <w:r w:rsidRPr="00454642">
        <w:rPr>
          <w:bCs/>
          <w:color w:val="000000"/>
        </w:rPr>
        <w:softHyphen/>
      </w:r>
      <w:r w:rsidRPr="00454642">
        <w:rPr>
          <w:b/>
          <w:bCs/>
          <w:color w:val="000000"/>
        </w:rPr>
        <w:t xml:space="preserve">- </w:t>
      </w:r>
      <w:r w:rsidRPr="00454642">
        <w:rPr>
          <w:color w:val="000000"/>
        </w:rPr>
        <w:t>Bản thân không ngừng học tập nâng cao trình độ chuyên môn, nghiệp vụ qua thông tin truyền thông và các đồng nghiệp.</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454642" w:rsidRDefault="00454642" w:rsidP="00F66ABB">
      <w:pPr>
        <w:shd w:val="clear" w:color="auto" w:fill="FFFFFF"/>
        <w:spacing w:before="60" w:line="360" w:lineRule="exact"/>
        <w:jc w:val="both"/>
        <w:textAlignment w:val="baseline"/>
        <w:rPr>
          <w:color w:val="000000"/>
          <w:lang w:val="en-US"/>
        </w:rPr>
      </w:pPr>
      <w:r>
        <w:rPr>
          <w:color w:val="000000"/>
          <w:lang w:val="en-US"/>
        </w:rPr>
        <w:tab/>
      </w:r>
      <w:r>
        <w:rPr>
          <w:b/>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phấn</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Pr>
          <w:color w:val="000000"/>
          <w:lang w:val="en-US"/>
        </w:rPr>
        <w:t>rèn</w:t>
      </w:r>
      <w:proofErr w:type="spellEnd"/>
      <w:r>
        <w:rPr>
          <w:color w:val="000000"/>
          <w:lang w:val="en-US"/>
        </w:rPr>
        <w:t xml:space="preserve"> </w:t>
      </w:r>
      <w:proofErr w:type="spellStart"/>
      <w:r>
        <w:rPr>
          <w:color w:val="000000"/>
          <w:lang w:val="en-US"/>
        </w:rPr>
        <w:t>luyện</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phong</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Hồ</w:t>
      </w:r>
      <w:proofErr w:type="spellEnd"/>
      <w:r>
        <w:rPr>
          <w:color w:val="000000"/>
          <w:lang w:val="en-US"/>
        </w:rPr>
        <w:t xml:space="preserve"> </w:t>
      </w:r>
      <w:proofErr w:type="spellStart"/>
      <w:r>
        <w:rPr>
          <w:color w:val="000000"/>
          <w:lang w:val="en-US"/>
        </w:rPr>
        <w:t>Chí</w:t>
      </w:r>
      <w:proofErr w:type="spellEnd"/>
      <w:r>
        <w:rPr>
          <w:color w:val="000000"/>
          <w:lang w:val="en-US"/>
        </w:rPr>
        <w:t xml:space="preserve"> Minh</w:t>
      </w:r>
    </w:p>
    <w:p w:rsidR="00454642"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tuân</w:t>
      </w:r>
      <w:proofErr w:type="spellEnd"/>
      <w:r>
        <w:rPr>
          <w:color w:val="000000"/>
          <w:lang w:val="en-US"/>
        </w:rPr>
        <w:t xml:space="preserve"> </w:t>
      </w:r>
      <w:proofErr w:type="spellStart"/>
      <w:r>
        <w:rPr>
          <w:color w:val="000000"/>
          <w:lang w:val="en-US"/>
        </w:rPr>
        <w:t>thủ</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nội</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trường</w:t>
      </w:r>
      <w:proofErr w:type="spellEnd"/>
      <w:r>
        <w:rPr>
          <w:color w:val="000000"/>
          <w:lang w:val="en-US"/>
        </w:rPr>
        <w:t>.</w:t>
      </w:r>
    </w:p>
    <w:p w:rsidR="001E3327"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sidR="001E3327">
        <w:rPr>
          <w:color w:val="000000"/>
          <w:lang w:val="en-US"/>
        </w:rPr>
        <w:t>Luôn</w:t>
      </w:r>
      <w:proofErr w:type="spellEnd"/>
      <w:r w:rsidR="001E3327">
        <w:rPr>
          <w:color w:val="000000"/>
          <w:lang w:val="en-US"/>
        </w:rPr>
        <w:t xml:space="preserve"> </w:t>
      </w:r>
      <w:proofErr w:type="spellStart"/>
      <w:r w:rsidR="001E3327">
        <w:rPr>
          <w:color w:val="000000"/>
          <w:lang w:val="en-US"/>
        </w:rPr>
        <w:t>thực</w:t>
      </w:r>
      <w:proofErr w:type="spellEnd"/>
      <w:r w:rsidR="001E3327">
        <w:rPr>
          <w:color w:val="000000"/>
          <w:lang w:val="en-US"/>
        </w:rPr>
        <w:t xml:space="preserve"> </w:t>
      </w:r>
      <w:proofErr w:type="spellStart"/>
      <w:r w:rsidR="001E3327">
        <w:rPr>
          <w:color w:val="000000"/>
          <w:lang w:val="en-US"/>
        </w:rPr>
        <w:t>hành</w:t>
      </w:r>
      <w:proofErr w:type="spellEnd"/>
      <w:r w:rsidR="001E3327">
        <w:rPr>
          <w:color w:val="000000"/>
          <w:lang w:val="en-US"/>
        </w:rPr>
        <w:t xml:space="preserve"> </w:t>
      </w:r>
      <w:proofErr w:type="spellStart"/>
      <w:r w:rsidR="001E3327">
        <w:rPr>
          <w:color w:val="000000"/>
          <w:lang w:val="en-US"/>
        </w:rPr>
        <w:t>tiết</w:t>
      </w:r>
      <w:proofErr w:type="spellEnd"/>
      <w:r w:rsidR="001E3327">
        <w:rPr>
          <w:color w:val="000000"/>
          <w:lang w:val="en-US"/>
        </w:rPr>
        <w:t xml:space="preserve"> </w:t>
      </w:r>
      <w:proofErr w:type="spellStart"/>
      <w:r w:rsidR="001E3327">
        <w:rPr>
          <w:color w:val="000000"/>
          <w:lang w:val="en-US"/>
        </w:rPr>
        <w:t>kiệm</w:t>
      </w:r>
      <w:proofErr w:type="spellEnd"/>
      <w:r w:rsidR="001E3327">
        <w:rPr>
          <w:color w:val="000000"/>
          <w:lang w:val="en-US"/>
        </w:rPr>
        <w:t xml:space="preserve"> </w:t>
      </w:r>
      <w:proofErr w:type="spellStart"/>
      <w:r w:rsidR="001E3327">
        <w:rPr>
          <w:color w:val="000000"/>
          <w:lang w:val="en-US"/>
        </w:rPr>
        <w:t>và</w:t>
      </w:r>
      <w:proofErr w:type="spellEnd"/>
      <w:r w:rsidR="001E3327">
        <w:rPr>
          <w:color w:val="000000"/>
          <w:lang w:val="en-US"/>
        </w:rPr>
        <w:t xml:space="preserve"> </w:t>
      </w:r>
      <w:proofErr w:type="spellStart"/>
      <w:r w:rsidR="001E3327">
        <w:rPr>
          <w:color w:val="000000"/>
          <w:lang w:val="en-US"/>
        </w:rPr>
        <w:t>chống</w:t>
      </w:r>
      <w:proofErr w:type="spellEnd"/>
      <w:r w:rsidR="001E3327">
        <w:rPr>
          <w:color w:val="000000"/>
          <w:lang w:val="en-US"/>
        </w:rPr>
        <w:t xml:space="preserve"> </w:t>
      </w:r>
      <w:proofErr w:type="spellStart"/>
      <w:r w:rsidR="001E3327">
        <w:rPr>
          <w:color w:val="000000"/>
          <w:lang w:val="en-US"/>
        </w:rPr>
        <w:t>lãng</w:t>
      </w:r>
      <w:proofErr w:type="spellEnd"/>
      <w:r w:rsidR="001E3327">
        <w:rPr>
          <w:color w:val="000000"/>
          <w:lang w:val="en-US"/>
        </w:rPr>
        <w:t xml:space="preserve"> </w:t>
      </w:r>
      <w:proofErr w:type="spellStart"/>
      <w:r w:rsidR="001E3327">
        <w:rPr>
          <w:color w:val="000000"/>
          <w:lang w:val="en-US"/>
        </w:rPr>
        <w:t>phí</w:t>
      </w:r>
      <w:proofErr w:type="spellEnd"/>
      <w:r w:rsidR="001E3327">
        <w:rPr>
          <w:color w:val="000000"/>
          <w:lang w:val="en-US"/>
        </w:rPr>
        <w:t>.</w:t>
      </w:r>
    </w:p>
    <w:p w:rsidR="00E36278" w:rsidRPr="001F3F50" w:rsidRDefault="001E3327" w:rsidP="00F66ABB">
      <w:pPr>
        <w:shd w:val="clear" w:color="auto" w:fill="FFFFFF"/>
        <w:spacing w:before="60" w:line="360" w:lineRule="exact"/>
        <w:jc w:val="both"/>
        <w:textAlignment w:val="baseline"/>
        <w:rPr>
          <w:color w:val="000000"/>
        </w:rPr>
      </w:pPr>
      <w:r>
        <w:rPr>
          <w:color w:val="000000"/>
          <w:lang w:val="en-US"/>
        </w:rPr>
        <w:tab/>
      </w:r>
      <w:r>
        <w:rPr>
          <w:b/>
          <w:color w:val="000000"/>
          <w:lang w:val="en-US"/>
        </w:rPr>
        <w:t xml:space="preserve">- </w:t>
      </w:r>
      <w:proofErr w:type="spellStart"/>
      <w:r>
        <w:rPr>
          <w:color w:val="000000"/>
          <w:lang w:val="en-US"/>
        </w:rPr>
        <w:t>Hoàn</w:t>
      </w:r>
      <w:proofErr w:type="spell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tốt</w:t>
      </w:r>
      <w:proofErr w:type="spellEnd"/>
      <w:r>
        <w:rPr>
          <w:color w:val="000000"/>
          <w:lang w:val="en-US"/>
        </w:rPr>
        <w:t xml:space="preserve"> </w:t>
      </w:r>
      <w:proofErr w:type="spellStart"/>
      <w:r>
        <w:rPr>
          <w:color w:val="000000"/>
          <w:lang w:val="en-US"/>
        </w:rPr>
        <w:t>mọi</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được</w:t>
      </w:r>
      <w:proofErr w:type="spellEnd"/>
      <w:r>
        <w:rPr>
          <w:color w:val="000000"/>
          <w:lang w:val="en-US"/>
        </w:rPr>
        <w:t xml:space="preserve"> </w:t>
      </w:r>
      <w:proofErr w:type="spellStart"/>
      <w:r>
        <w:rPr>
          <w:color w:val="000000"/>
          <w:lang w:val="en-US"/>
        </w:rPr>
        <w:t>giao</w:t>
      </w:r>
      <w:proofErr w:type="spellEnd"/>
      <w:r>
        <w:rPr>
          <w:color w:val="000000"/>
          <w:lang w:val="en-US"/>
        </w:rPr>
        <w:t>.</w:t>
      </w:r>
      <w:r w:rsidR="00F66ABB" w:rsidRPr="006D373A">
        <w:rPr>
          <w:color w:val="000000"/>
        </w:rPr>
        <w:t> </w:t>
      </w:r>
      <w:r w:rsidR="00F66ABB" w:rsidRPr="000E059F">
        <w:rPr>
          <w:color w:val="000000"/>
        </w:rPr>
        <w:tab/>
      </w:r>
    </w:p>
    <w:p w:rsidR="001E3327" w:rsidRDefault="001E3327" w:rsidP="00E36278">
      <w:pPr>
        <w:shd w:val="clear" w:color="auto" w:fill="FFFFFF"/>
        <w:spacing w:before="60" w:line="360" w:lineRule="exact"/>
        <w:ind w:firstLine="720"/>
        <w:jc w:val="both"/>
        <w:textAlignment w:val="baseline"/>
        <w:rPr>
          <w:color w:val="000000"/>
          <w:lang w:val="en-US"/>
        </w:rPr>
      </w:pP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A0417B" w:rsidRDefault="00A0417B" w:rsidP="00F66ABB">
      <w:pPr>
        <w:spacing w:before="60" w:line="360" w:lineRule="auto"/>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
    <w:p w:rsidR="00401DEE" w:rsidRDefault="00A854AD"/>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4AD" w:rsidRDefault="00A854AD" w:rsidP="001F3F50">
      <w:r>
        <w:separator/>
      </w:r>
    </w:p>
  </w:endnote>
  <w:endnote w:type="continuationSeparator" w:id="0">
    <w:p w:rsidR="00A854AD" w:rsidRDefault="00A854AD"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4AD" w:rsidRDefault="00A854AD" w:rsidP="001F3F50">
      <w:r>
        <w:separator/>
      </w:r>
    </w:p>
  </w:footnote>
  <w:footnote w:type="continuationSeparator" w:id="0">
    <w:p w:rsidR="00A854AD" w:rsidRDefault="00A854AD"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E3327"/>
    <w:rsid w:val="001F3F50"/>
    <w:rsid w:val="00324EB1"/>
    <w:rsid w:val="0044022A"/>
    <w:rsid w:val="00454642"/>
    <w:rsid w:val="00504524"/>
    <w:rsid w:val="00532854"/>
    <w:rsid w:val="006B07DF"/>
    <w:rsid w:val="00701ECC"/>
    <w:rsid w:val="00840FC7"/>
    <w:rsid w:val="00A0417B"/>
    <w:rsid w:val="00A43E43"/>
    <w:rsid w:val="00A854AD"/>
    <w:rsid w:val="00C37E33"/>
    <w:rsid w:val="00D03D6B"/>
    <w:rsid w:val="00E05209"/>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K.CNTT</cp:lastModifiedBy>
  <cp:revision>2</cp:revision>
  <cp:lastPrinted>2017-03-27T07:55:00Z</cp:lastPrinted>
  <dcterms:created xsi:type="dcterms:W3CDTF">2017-07-19T09:24:00Z</dcterms:created>
  <dcterms:modified xsi:type="dcterms:W3CDTF">2017-07-19T09:24:00Z</dcterms:modified>
</cp:coreProperties>
</file>